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1级新生采购电子教材的通知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各函授站（点）：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为保证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</w:rPr>
        <w:t>1级新生正常进行网课学习，请各站（点）务必在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日前按照新生实际报到注册人数，按时缴纳电子教材费，以免影响正常网课教学。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教材费：专升本</w:t>
      </w:r>
      <w:r>
        <w:rPr>
          <w:rFonts w:ascii="宋体" w:hAnsi="宋体" w:eastAsia="宋体" w:cs="宋体"/>
          <w:sz w:val="32"/>
          <w:szCs w:val="32"/>
        </w:rPr>
        <w:t>260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ascii="宋体" w:hAnsi="宋体" w:eastAsia="宋体" w:cs="宋体"/>
          <w:sz w:val="32"/>
          <w:szCs w:val="32"/>
        </w:rPr>
        <w:t>/</w:t>
      </w:r>
      <w:r>
        <w:rPr>
          <w:rFonts w:hint="eastAsia" w:ascii="宋体" w:hAnsi="宋体" w:eastAsia="宋体" w:cs="宋体"/>
          <w:sz w:val="32"/>
          <w:szCs w:val="32"/>
        </w:rPr>
        <w:t>人；高起本</w:t>
      </w:r>
      <w:r>
        <w:rPr>
          <w:rFonts w:ascii="宋体" w:hAnsi="宋体" w:eastAsia="宋体" w:cs="宋体"/>
          <w:sz w:val="32"/>
          <w:szCs w:val="32"/>
        </w:rPr>
        <w:t>460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ascii="宋体" w:hAnsi="宋体" w:eastAsia="宋体" w:cs="宋体"/>
          <w:sz w:val="32"/>
          <w:szCs w:val="32"/>
        </w:rPr>
        <w:t>/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电子教材费由各站</w:t>
      </w:r>
      <w:r>
        <w:rPr>
          <w:rFonts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</w:rPr>
        <w:t>点</w:t>
      </w:r>
      <w:r>
        <w:rPr>
          <w:rFonts w:ascii="宋体" w:hAnsi="宋体" w:eastAsia="宋体" w:cs="宋体"/>
          <w:sz w:val="32"/>
          <w:szCs w:val="32"/>
        </w:rPr>
        <w:t>)</w:t>
      </w:r>
      <w:r>
        <w:rPr>
          <w:rFonts w:hint="eastAsia" w:ascii="宋体" w:hAnsi="宋体" w:eastAsia="宋体" w:cs="宋体"/>
          <w:sz w:val="32"/>
          <w:szCs w:val="32"/>
        </w:rPr>
        <w:t>配合超星公司收取，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日前完成。汇款后将汇款单和《电子教材缴费清单》影印件发给超星公司。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eastAsia" w:ascii="宋体" w:hAnsi="宋体" w:eastAsia="宋体" w:cs="宋体"/>
          <w:b/>
          <w:sz w:val="32"/>
          <w:szCs w:val="32"/>
        </w:rPr>
        <w:t>刘佳辉</w:t>
      </w:r>
      <w:r>
        <w:rPr>
          <w:rFonts w:ascii="宋体" w:hAnsi="宋体" w:eastAsia="宋体" w:cs="宋体"/>
          <w:sz w:val="32"/>
          <w:szCs w:val="32"/>
        </w:rPr>
        <w:t>15504625285 邮箱：34521057@qq.com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学院联系人：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齐明</w:t>
      </w:r>
      <w:r>
        <w:rPr>
          <w:rFonts w:ascii="宋体" w:hAnsi="宋体" w:eastAsia="宋体" w:cs="宋体"/>
          <w:sz w:val="32"/>
          <w:szCs w:val="32"/>
        </w:rPr>
        <w:t>0451-86396315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超星公司：</w:t>
      </w:r>
    </w:p>
    <w:p>
      <w:p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户</w:t>
      </w:r>
      <w:r>
        <w:rPr>
          <w:rFonts w:ascii="宋体" w:hAnsi="宋体" w:eastAsia="宋体" w:cs="宋体"/>
          <w:b/>
          <w:sz w:val="24"/>
          <w:szCs w:val="24"/>
        </w:rPr>
        <w:t xml:space="preserve">    名：北京世纪超星信息技术发展有限责任公司</w:t>
      </w:r>
    </w:p>
    <w:p>
      <w:p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开户银行：北京银行航天支行</w:t>
      </w:r>
    </w:p>
    <w:p>
      <w:p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开户账号：</w:t>
      </w:r>
      <w:r>
        <w:rPr>
          <w:rFonts w:ascii="宋体" w:hAnsi="宋体" w:eastAsia="宋体" w:cs="宋体"/>
          <w:b/>
          <w:sz w:val="24"/>
          <w:szCs w:val="24"/>
        </w:rPr>
        <w:t>01090372800120109062572</w:t>
      </w:r>
    </w:p>
    <w:p>
      <w:pPr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 xml:space="preserve">          超星公司联系人：刘佳辉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</w:rPr>
        <w:t>哈尔滨理工大学继续教育学院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                       202</w:t>
      </w:r>
      <w:r>
        <w:rPr>
          <w:rFonts w:hint="eastAsia" w:ascii="宋体" w:hAnsi="宋体" w:eastAsia="宋体" w:cs="宋体"/>
          <w:sz w:val="32"/>
          <w:szCs w:val="32"/>
        </w:rPr>
        <w:t>1年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FE6"/>
    <w:rsid w:val="00051CCE"/>
    <w:rsid w:val="00073E11"/>
    <w:rsid w:val="000B2E24"/>
    <w:rsid w:val="00124FDA"/>
    <w:rsid w:val="00206FA8"/>
    <w:rsid w:val="00286E25"/>
    <w:rsid w:val="00313FE6"/>
    <w:rsid w:val="00376A41"/>
    <w:rsid w:val="004378BC"/>
    <w:rsid w:val="00470E72"/>
    <w:rsid w:val="00550A54"/>
    <w:rsid w:val="00641D5E"/>
    <w:rsid w:val="0069662C"/>
    <w:rsid w:val="00721C3B"/>
    <w:rsid w:val="00954D08"/>
    <w:rsid w:val="009D1A78"/>
    <w:rsid w:val="009E2D39"/>
    <w:rsid w:val="009E7EC3"/>
    <w:rsid w:val="00A15A64"/>
    <w:rsid w:val="00AE392A"/>
    <w:rsid w:val="00B14257"/>
    <w:rsid w:val="00B360DC"/>
    <w:rsid w:val="00C52F48"/>
    <w:rsid w:val="00C70DE6"/>
    <w:rsid w:val="00E207C6"/>
    <w:rsid w:val="00F32818"/>
    <w:rsid w:val="00F37124"/>
    <w:rsid w:val="00F77FBC"/>
    <w:rsid w:val="00F90462"/>
    <w:rsid w:val="015E578D"/>
    <w:rsid w:val="070D73CC"/>
    <w:rsid w:val="0BC12D79"/>
    <w:rsid w:val="165D78B6"/>
    <w:rsid w:val="4ACB6878"/>
    <w:rsid w:val="5AA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auto"/>
      <w:u w:val="single"/>
    </w:rPr>
  </w:style>
  <w:style w:type="character" w:customStyle="1" w:styleId="7">
    <w:name w:val="页眉 字符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15</TotalTime>
  <ScaleCrop>false</ScaleCrop>
  <LinksUpToDate>false</LinksUpToDate>
  <CharactersWithSpaces>417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2020-01-07T02:52:00Z</dcterms:created>
  <dc:creator>1281808658@qq.com</dc:creator>
  <cp:lastModifiedBy>a</cp:lastModifiedBy>
  <dcterms:modified xsi:type="dcterms:W3CDTF">2021-03-03T11:35:03Z</dcterms:modified>
  <dc:title>关于2020级新生采购电子教材的通知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D92AB31B4A3D47688E03988BADB7AE45</vt:lpwstr>
  </property>
</Properties>
</file>